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4B3A" w14:textId="77777777" w:rsidR="008F3E11" w:rsidRDefault="008F3E11" w:rsidP="008F3E11">
      <w:pPr>
        <w:suppressAutoHyphens w:val="0"/>
        <w:spacing w:line="240" w:lineRule="auto"/>
        <w:jc w:val="center"/>
        <w:rPr>
          <w:rFonts w:eastAsia="Calibri"/>
          <w:b/>
          <w:lang w:eastAsia="ar-SA" w:bidi="ar-SA"/>
        </w:rPr>
      </w:pPr>
      <w:r>
        <w:rPr>
          <w:rFonts w:eastAsia="Calibri"/>
          <w:b/>
          <w:lang w:eastAsia="ar-SA" w:bidi="ar-SA"/>
        </w:rPr>
        <w:t>Категории граждан, имеющих внеочередное и первоочередное право на</w:t>
      </w:r>
    </w:p>
    <w:p w14:paraId="143FD06E" w14:textId="77777777" w:rsidR="008F3E11" w:rsidRDefault="008F3E11" w:rsidP="008F3E11">
      <w:pPr>
        <w:suppressAutoHyphens w:val="0"/>
        <w:spacing w:line="240" w:lineRule="auto"/>
        <w:jc w:val="center"/>
        <w:rPr>
          <w:rFonts w:eastAsia="Calibri"/>
          <w:b/>
          <w:lang w:eastAsia="ar-SA" w:bidi="ar-SA"/>
        </w:rPr>
      </w:pPr>
      <w:r>
        <w:rPr>
          <w:rFonts w:eastAsia="Calibri"/>
          <w:b/>
          <w:lang w:eastAsia="ar-SA" w:bidi="ar-SA"/>
        </w:rPr>
        <w:t>предоставление места в дошкольные образовательные организации</w:t>
      </w:r>
    </w:p>
    <w:p w14:paraId="6F2BD610" w14:textId="77777777" w:rsidR="008F3E11" w:rsidRDefault="008F3E11" w:rsidP="008F3E11">
      <w:pPr>
        <w:suppressAutoHyphens w:val="0"/>
        <w:spacing w:line="240" w:lineRule="auto"/>
        <w:jc w:val="center"/>
        <w:rPr>
          <w:rFonts w:eastAsia="Calibri"/>
          <w:b/>
          <w:lang w:eastAsia="ar-SA" w:bidi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675"/>
        <w:gridCol w:w="9938"/>
        <w:gridCol w:w="4678"/>
      </w:tblGrid>
      <w:tr w:rsidR="008F3E11" w14:paraId="74D29A71" w14:textId="77777777" w:rsidTr="008F3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0164D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ar-SA" w:bidi="ar-SA"/>
              </w:rPr>
            </w:pPr>
            <w:r>
              <w:rPr>
                <w:rFonts w:eastAsia="Calibri"/>
                <w:sz w:val="22"/>
                <w:szCs w:val="22"/>
                <w:lang w:eastAsia="ar-SA" w:bidi="ar-SA"/>
              </w:rPr>
              <w:t>№ п/п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476CC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ar-SA" w:bidi="ar-SA"/>
              </w:rPr>
            </w:pPr>
            <w:r>
              <w:rPr>
                <w:rFonts w:eastAsia="Calibri"/>
                <w:sz w:val="22"/>
                <w:szCs w:val="22"/>
                <w:lang w:eastAsia="ar-SA" w:bidi="ar-SA"/>
              </w:rPr>
              <w:t>Наименование льготной категории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EE161A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ar-SA" w:bidi="ar-SA"/>
              </w:rPr>
            </w:pPr>
            <w:r>
              <w:rPr>
                <w:rFonts w:eastAsia="Calibri"/>
                <w:sz w:val="22"/>
                <w:szCs w:val="22"/>
                <w:lang w:eastAsia="ar-SA" w:bidi="ar-SA"/>
              </w:rPr>
              <w:t xml:space="preserve">Документы, подтверждающие внеочередное и первоочередное право </w:t>
            </w:r>
          </w:p>
        </w:tc>
      </w:tr>
      <w:tr w:rsidR="008F3E11" w14:paraId="54486D9A" w14:textId="77777777" w:rsidTr="008F3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BC754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ar-SA" w:bidi="ar-SA"/>
              </w:rPr>
            </w:pPr>
          </w:p>
        </w:tc>
        <w:tc>
          <w:tcPr>
            <w:tcW w:w="1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AB91A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ar-SA" w:bidi="ar-SA"/>
              </w:rPr>
            </w:pPr>
            <w:r>
              <w:rPr>
                <w:rFonts w:eastAsia="Calibri"/>
                <w:sz w:val="22"/>
                <w:szCs w:val="22"/>
                <w:lang w:eastAsia="ar-SA" w:bidi="ar-SA"/>
              </w:rPr>
              <w:t xml:space="preserve">Категории граждан, имеющих внеочередное право на </w:t>
            </w:r>
          </w:p>
          <w:p w14:paraId="33BC279C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ar-SA" w:bidi="ar-SA"/>
              </w:rPr>
            </w:pPr>
            <w:r>
              <w:rPr>
                <w:rFonts w:eastAsia="Calibri"/>
                <w:sz w:val="22"/>
                <w:szCs w:val="22"/>
                <w:lang w:eastAsia="ar-SA" w:bidi="ar-SA"/>
              </w:rPr>
              <w:t>предоставление места в дошкольные образовательные организации</w:t>
            </w:r>
          </w:p>
        </w:tc>
      </w:tr>
      <w:tr w:rsidR="008F3E11" w14:paraId="4A62C711" w14:textId="77777777" w:rsidTr="008F3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1964B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1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FA3EC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rFonts w:eastAsia="Calibri"/>
                <w:color w:val="00466E"/>
                <w:spacing w:val="2"/>
                <w:u w:val="single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Дети, родители (законные представители) которых пользуются внеочередным правом в соответствии с</w:t>
            </w:r>
            <w:r>
              <w:rPr>
                <w:color w:val="2D2D2D"/>
                <w:spacing w:val="2"/>
                <w:u w:val="single"/>
                <w:lang w:eastAsia="ar-SA" w:bidi="ar-SA"/>
              </w:rPr>
              <w:t> </w:t>
            </w:r>
            <w:hyperlink r:id="rId4" w:history="1">
              <w:r>
                <w:rPr>
                  <w:rStyle w:val="a3"/>
                </w:rPr>
                <w:t>Законом Российской Федерации от 15.05.1991 № 1244-1 "О социальной защите граждан, подвергшихся воздействию радиации вследствие катастрофы на Чернобыльской АЭС"</w:t>
              </w:r>
            </w:hyperlink>
            <w:r>
              <w:t>,</w:t>
            </w:r>
            <w:r>
              <w:rPr>
                <w:color w:val="00466E"/>
                <w:spacing w:val="2"/>
                <w:u w:val="single"/>
                <w:lang w:eastAsia="ar-SA" w:bidi="ar-SA"/>
              </w:rPr>
              <w:t xml:space="preserve"> </w:t>
            </w:r>
            <w:hyperlink r:id="rId5" w:history="1">
              <w:r>
                <w:rPr>
                  <w:rStyle w:val="a3"/>
                  <w:rFonts w:eastAsia="Calibri"/>
                  <w:spacing w:val="2"/>
                  <w:lang w:eastAsia="ar-SA" w:bidi="ar-SA"/>
                </w:rPr>
                <w:t>постановлением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  </w:r>
            </w:hyperlink>
          </w:p>
          <w:p w14:paraId="3E106522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rFonts w:eastAsia="Calibri"/>
                <w:color w:val="00466E"/>
                <w:spacing w:val="2"/>
                <w:u w:val="single"/>
                <w:lang w:eastAsia="ar-SA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049F5F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копия справки о наличии инвалидности из учреждения, осуществляющего медико-социальную экспертизу, или удостоверение установленного образца</w:t>
            </w:r>
          </w:p>
        </w:tc>
      </w:tr>
      <w:tr w:rsidR="008F3E11" w14:paraId="66318027" w14:textId="77777777" w:rsidTr="008F3E1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BC2EC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2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1B938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</w:pPr>
            <w:r>
              <w:rPr>
                <w:color w:val="2D2D2D"/>
                <w:spacing w:val="2"/>
              </w:rPr>
              <w:t>Дети, родители (законные представители) которых обладают внеочередным правом в порядке, определенном </w:t>
            </w:r>
            <w:hyperlink r:id="rId6" w:history="1">
              <w:r>
                <w:rPr>
                  <w:rStyle w:val="a3"/>
                </w:rPr>
                <w:t>Федеральным законом от 17.01.1992 № 2202-1 "О прокуратуре Российской Федерации"</w:t>
              </w:r>
            </w:hyperlink>
            <w:r>
              <w:rPr>
                <w:color w:val="2D2D2D"/>
                <w:spacing w:val="2"/>
              </w:rPr>
              <w:t> и </w:t>
            </w:r>
            <w:hyperlink r:id="rId7" w:history="1">
              <w:r>
                <w:rPr>
                  <w:rStyle w:val="a3"/>
                </w:rPr>
                <w:t>Указом Президента Российской Федерации от 30.10.2009 № 1225 "О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семей"</w:t>
              </w:r>
            </w:hyperlink>
          </w:p>
          <w:p w14:paraId="3C5B58E2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6DB124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копия служебного удостоверения или справка с места работы</w:t>
            </w:r>
          </w:p>
        </w:tc>
      </w:tr>
      <w:tr w:rsidR="008F3E11" w14:paraId="39FE14B7" w14:textId="77777777" w:rsidTr="008F3E1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E3C5A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3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DF68E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Дети, родители (законные представители) которых обладают внеочередным правом в порядке, определенном </w:t>
            </w:r>
            <w:hyperlink r:id="rId8" w:history="1">
              <w:r>
                <w:rPr>
                  <w:rStyle w:val="a3"/>
                </w:rPr>
                <w:t>Законом Российской Федерации от 26.06.1992 № 3132-1 "О статусе судей в Российской Федерации"</w:t>
              </w:r>
            </w:hyperlink>
          </w:p>
          <w:p w14:paraId="5B585F5B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4F019F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копия служебного удостоверения или справка с места работы</w:t>
            </w:r>
          </w:p>
        </w:tc>
      </w:tr>
      <w:tr w:rsidR="008F3E11" w14:paraId="19F105D1" w14:textId="77777777" w:rsidTr="008F3E1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D9628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4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66906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Дети, родители (законные представители) которых обладают внеочередным правом в порядке, определенном </w:t>
            </w:r>
            <w:hyperlink r:id="rId9" w:history="1">
              <w:r>
                <w:rPr>
                  <w:rStyle w:val="a3"/>
                </w:rPr>
                <w:t>Федеральным законом от 28.12.2010 № 403-ФЗ "О Следственном комитете Российской Федерации"</w:t>
              </w:r>
            </w:hyperlink>
            <w:r>
              <w:rPr>
                <w:color w:val="2D2D2D"/>
                <w:spacing w:val="2"/>
              </w:rPr>
              <w:t xml:space="preserve"> и </w:t>
            </w:r>
            <w:hyperlink r:id="rId10" w:history="1">
              <w:r>
                <w:rPr>
                  <w:rStyle w:val="a3"/>
                  <w:spacing w:val="2"/>
                </w:rPr>
                <w:t xml:space="preserve">Указом Президента Российской Федерации от 26.01.2012 № ПО "О дополнительных гарантиях и компенсациях сотрудникам, федеральным государственным </w:t>
              </w:r>
              <w:r>
                <w:rPr>
                  <w:rStyle w:val="a3"/>
                  <w:spacing w:val="2"/>
                </w:rPr>
                <w:lastRenderedPageBreak/>
                <w:t>гражданским служащим и работникам следственных органов Следственного комитета Российской Федерации, осуществляющим служебную деятельность на территории Северо-Кавказского региона Российской Федерации, и членам их семей"</w:t>
              </w:r>
            </w:hyperlink>
          </w:p>
          <w:p w14:paraId="22980BFC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107F50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lastRenderedPageBreak/>
              <w:t>копия служебного удостоверения или справка с места работы</w:t>
            </w:r>
          </w:p>
        </w:tc>
      </w:tr>
      <w:tr w:rsidR="008F3E11" w14:paraId="527E8222" w14:textId="77777777" w:rsidTr="008F3E1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8F007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5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D12DD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</w:pPr>
            <w:r>
              <w:rPr>
                <w:color w:val="2D2D2D"/>
                <w:spacing w:val="2"/>
              </w:rPr>
              <w:t>Дети погибших (пропавших без вести), умерших, ставших инвалидами военнослужащих и сотрудников из числа указанных в </w:t>
            </w:r>
            <w:hyperlink r:id="rId11" w:history="1">
              <w:r>
                <w:rPr>
                  <w:rStyle w:val="a3"/>
                </w:rPr>
                <w:t>пункте 14 постановления Правительства Российской Федерации от 09.02.2004 №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  </w:r>
            </w:hyperlink>
            <w:r>
              <w:t xml:space="preserve"> </w:t>
            </w:r>
          </w:p>
          <w:p w14:paraId="74E96559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E208F5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копии документов, подтверждающих факт гибели (статус пропавшего без вести), смерти или получения инвалидности</w:t>
            </w:r>
          </w:p>
        </w:tc>
      </w:tr>
      <w:tr w:rsidR="008F3E11" w14:paraId="2988DD60" w14:textId="77777777" w:rsidTr="008F3E1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3381A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6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C30E9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Дети погибших (пропавших без вести), умерших, ставших инвалидами военнослужащих и сотрудников, указанных в </w:t>
            </w:r>
            <w:hyperlink r:id="rId12" w:history="1">
              <w:r>
                <w:rPr>
                  <w:rStyle w:val="a3"/>
                </w:rPr>
                <w:t>постановлении Правительства Российской Федерации от 12.08.2008 №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  </w:r>
            </w:hyperlink>
          </w:p>
          <w:p w14:paraId="140D30F7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C30CC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копии документов, подтверждающих факт гибели (статус пропавшего без вести), смерти или получения инвалидности</w:t>
            </w:r>
          </w:p>
        </w:tc>
      </w:tr>
      <w:tr w:rsidR="008F3E11" w14:paraId="67C91C8D" w14:textId="77777777" w:rsidTr="008F3E1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1687F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7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28198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Дети погибших (пропавших без вести), умерших, ставших инвалидами военнослужащих и сотрудников, указанных в </w:t>
            </w:r>
            <w:hyperlink r:id="rId13" w:history="1">
              <w:r>
                <w:rPr>
                  <w:rStyle w:val="a3"/>
                  <w:spacing w:val="2"/>
                </w:rPr>
                <w:t xml:space="preserve">пункте 1 </w:t>
              </w:r>
              <w:r>
                <w:rPr>
                  <w:rStyle w:val="a3"/>
                </w:rPr>
                <w:t>постановлении Правительства Российской Федерации от 25.08.1999 №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      </w:r>
            </w:hyperlink>
          </w:p>
          <w:p w14:paraId="7DA25333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5EB817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копии документов, подтверждающих факт гибели (статус пропавшего без вести), смерти или получения инвалидности</w:t>
            </w:r>
          </w:p>
        </w:tc>
      </w:tr>
      <w:tr w:rsidR="008F3E11" w14:paraId="744529E1" w14:textId="77777777" w:rsidTr="008F3E11">
        <w:trPr>
          <w:trHeight w:val="651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593107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</w:p>
        </w:tc>
        <w:tc>
          <w:tcPr>
            <w:tcW w:w="1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BAB148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center"/>
            </w:pPr>
            <w:r>
              <w:t>Категории граждан, имеющих первоочередное право на</w:t>
            </w:r>
          </w:p>
          <w:p w14:paraId="5E300BE5" w14:textId="77777777" w:rsidR="008F3E11" w:rsidRDefault="008F3E11">
            <w:pPr>
              <w:suppressAutoHyphens w:val="0"/>
              <w:snapToGrid w:val="0"/>
              <w:spacing w:after="280"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t>предоставление места в дошкольные образовательные организации</w:t>
            </w:r>
          </w:p>
        </w:tc>
      </w:tr>
      <w:tr w:rsidR="008F3E11" w14:paraId="54E53899" w14:textId="77777777" w:rsidTr="008F3E1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86D7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lastRenderedPageBreak/>
              <w:t>1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5A15F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rFonts w:eastAsia="Calibri"/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</w:rPr>
              <w:t xml:space="preserve">Дети, родители (законные представители) которых являются военнослужащими </w:t>
            </w:r>
            <w:r>
              <w:rPr>
                <w:color w:val="2D2D2D"/>
                <w:spacing w:val="2"/>
                <w:lang w:eastAsia="ar-SA" w:bidi="ar-SA"/>
              </w:rPr>
              <w:t xml:space="preserve">в соответствии с </w:t>
            </w:r>
            <w:hyperlink r:id="rId14" w:history="1">
              <w:r>
                <w:rPr>
                  <w:rStyle w:val="a3"/>
                  <w:spacing w:val="2"/>
                  <w:lang w:eastAsia="ar-SA" w:bidi="ar-SA"/>
                </w:rPr>
                <w:t xml:space="preserve">пунктом 6 статьи 19 </w:t>
              </w:r>
              <w:r>
                <w:rPr>
                  <w:rStyle w:val="a3"/>
                  <w:rFonts w:eastAsia="Calibri"/>
                  <w:spacing w:val="2"/>
                  <w:lang w:eastAsia="ar-SA" w:bidi="ar-SA"/>
                </w:rPr>
                <w:t>Федерального закона от 27.05.1998 N 76-ФЗ «О статусе военнослужащих»</w:t>
              </w:r>
            </w:hyperlink>
          </w:p>
          <w:p w14:paraId="225CAD5A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rFonts w:eastAsia="Calibri"/>
                <w:color w:val="2D2D2D"/>
                <w:spacing w:val="2"/>
                <w:lang w:eastAsia="ar-SA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73287D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 xml:space="preserve">копия военного билета или справка с места службы </w:t>
            </w:r>
          </w:p>
        </w:tc>
      </w:tr>
      <w:tr w:rsidR="008F3E11" w14:paraId="6ED021C1" w14:textId="77777777" w:rsidTr="008F3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922B7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2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5BE37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 xml:space="preserve">Дети, родители (законные представители) которых обладают первоочередным правом в порядке, установленном в соответствии с </w:t>
            </w:r>
            <w:hyperlink r:id="rId15" w:history="1">
              <w:r>
                <w:rPr>
                  <w:rStyle w:val="a3"/>
                  <w:spacing w:val="2"/>
                  <w:lang w:eastAsia="ar-SA" w:bidi="ar-SA"/>
                </w:rPr>
                <w:t>частью 6 статьи 46 и частью 2 статьи 56 Федерального закона от 07.02.2011 № 3-ФЗ "О полиции"</w:t>
              </w:r>
            </w:hyperlink>
            <w:r>
              <w:rPr>
                <w:color w:val="2D2D2D"/>
                <w:spacing w:val="2"/>
                <w:lang w:eastAsia="ar-SA" w:bidi="ar-SA"/>
              </w:rPr>
              <w:t>, или проходят службу в войсках национальной гвардии Российской Федерации и имеют специальные звания полиции</w:t>
            </w:r>
          </w:p>
          <w:p w14:paraId="4D0F2802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7EC172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копия служебного удостоверения или справка с места работы с указанием специального звания</w:t>
            </w:r>
          </w:p>
        </w:tc>
      </w:tr>
      <w:tr w:rsidR="008F3E11" w14:paraId="6A54538E" w14:textId="77777777" w:rsidTr="008F3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BE62B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3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9DF9A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 xml:space="preserve">Дети, родители (законные представители) которых обладают первоочередным правом в порядке, установленном в </w:t>
            </w:r>
            <w:hyperlink r:id="rId16" w:history="1">
              <w:r>
                <w:rPr>
                  <w:rStyle w:val="a3"/>
                  <w:spacing w:val="2"/>
                  <w:lang w:eastAsia="ar-SA" w:bidi="ar-SA"/>
                </w:rPr>
                <w:t>части 14 </w:t>
              </w:r>
              <w:r>
                <w:rPr>
                  <w:rStyle w:val="a3"/>
                  <w:lang w:eastAsia="ar-SA" w:bidi="ar-SA"/>
                </w:rPr>
                <w:t>статьи 3 Федерального закона от 30.12.2012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>
              <w:rPr>
                <w:color w:val="2D2D2D"/>
                <w:spacing w:val="2"/>
                <w:lang w:eastAsia="ar-SA" w:bidi="ar-SA"/>
              </w:rPr>
              <w:b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F40AEF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документ, подтверждающий принадлежность гражданина к той или иной льготной категории</w:t>
            </w:r>
          </w:p>
        </w:tc>
      </w:tr>
      <w:tr w:rsidR="008F3E11" w14:paraId="160CB170" w14:textId="77777777" w:rsidTr="008F3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65B88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4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24E4B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Дети-инвалиды и дети, один из родителей (законных представителей) которых является инвалидом в соответствии с </w:t>
            </w:r>
            <w:hyperlink r:id="rId17" w:history="1">
              <w:r>
                <w:rPr>
                  <w:rStyle w:val="a3"/>
                </w:rPr>
                <w:t>пунктом 1 Указа Президента Российской Федерации от 02.10.1992 № 1157 "О дополнительных мерах государственной поддержки инвалидов"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425D94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>копия справки о наличии инвалидности из учреждения, осуществляющего медико-социальную экспертизу, или удостоверение установленного образца</w:t>
            </w:r>
          </w:p>
        </w:tc>
      </w:tr>
      <w:tr w:rsidR="008F3E11" w14:paraId="6C3DE09B" w14:textId="77777777" w:rsidTr="008F3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FD1C7" w14:textId="77777777" w:rsidR="008F3E11" w:rsidRDefault="008F3E11">
            <w:pPr>
              <w:suppressAutoHyphens w:val="0"/>
              <w:snapToGrid w:val="0"/>
              <w:spacing w:line="240" w:lineRule="auto"/>
              <w:jc w:val="center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>5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FB30F" w14:textId="77777777" w:rsidR="008F3E11" w:rsidRDefault="008F3E11">
            <w:pPr>
              <w:suppressAutoHyphens w:val="0"/>
              <w:snapToGrid w:val="0"/>
              <w:spacing w:line="240" w:lineRule="auto"/>
              <w:jc w:val="both"/>
              <w:rPr>
                <w:rFonts w:eastAsia="Calibri"/>
                <w:lang w:eastAsia="ar-SA" w:bidi="ar-SA"/>
              </w:rPr>
            </w:pPr>
            <w:r>
              <w:rPr>
                <w:rFonts w:eastAsia="Calibri"/>
                <w:lang w:eastAsia="ar-SA" w:bidi="ar-SA"/>
              </w:rPr>
              <w:t xml:space="preserve">Дети из многодетных семей в соответствии с </w:t>
            </w:r>
            <w:hyperlink r:id="rId18" w:history="1">
              <w:r>
                <w:rPr>
                  <w:rStyle w:val="a3"/>
                  <w:rFonts w:eastAsia="Calibri"/>
                  <w:lang w:eastAsia="ar-SA" w:bidi="ar-SA"/>
                </w:rPr>
                <w:t>Указом Президента РФ от 05.05.1992 N 431 «О мерах по социальной поддержке многодетных семей»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25125B" w14:textId="77777777" w:rsidR="008F3E11" w:rsidRDefault="008F3E11">
            <w:pPr>
              <w:shd w:val="clear" w:color="auto" w:fill="FFFFFF"/>
              <w:suppressAutoHyphens w:val="0"/>
              <w:snapToGrid w:val="0"/>
              <w:spacing w:line="315" w:lineRule="atLeast"/>
              <w:jc w:val="both"/>
              <w:rPr>
                <w:color w:val="2D2D2D"/>
                <w:spacing w:val="2"/>
                <w:lang w:eastAsia="ar-SA" w:bidi="ar-SA"/>
              </w:rPr>
            </w:pPr>
            <w:r>
              <w:rPr>
                <w:color w:val="2D2D2D"/>
                <w:spacing w:val="2"/>
                <w:lang w:eastAsia="ar-SA" w:bidi="ar-SA"/>
              </w:rPr>
              <w:t xml:space="preserve">копия удостоверения </w:t>
            </w:r>
            <w:r>
              <w:rPr>
                <w:rFonts w:eastAsia="Calibri"/>
                <w:color w:val="2D2D2D"/>
                <w:spacing w:val="2"/>
                <w:lang w:eastAsia="ar-SA" w:bidi="ar-SA"/>
              </w:rPr>
              <w:t xml:space="preserve">многодетной семьи установленного </w:t>
            </w:r>
            <w:r>
              <w:rPr>
                <w:color w:val="2D2D2D"/>
                <w:spacing w:val="2"/>
                <w:lang w:eastAsia="ar-SA" w:bidi="ar-SA"/>
              </w:rPr>
              <w:t>образца</w:t>
            </w:r>
          </w:p>
        </w:tc>
      </w:tr>
    </w:tbl>
    <w:p w14:paraId="0695FD6A" w14:textId="77777777" w:rsidR="00653A2C" w:rsidRDefault="008F3E11">
      <w:bookmarkStart w:id="0" w:name="_GoBack"/>
      <w:bookmarkEnd w:id="0"/>
    </w:p>
    <w:sectPr w:rsidR="00653A2C" w:rsidSect="008F3E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8"/>
    <w:rsid w:val="00165E98"/>
    <w:rsid w:val="00275E58"/>
    <w:rsid w:val="008F3E11"/>
    <w:rsid w:val="00D0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C65D7-E3D1-4EE0-B14D-4FEB7D29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E1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3E1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453" TargetMode="External"/><Relationship Id="rId13" Type="http://schemas.openxmlformats.org/officeDocument/2006/relationships/hyperlink" Target="http://docs.cntd.ru/document/901742653" TargetMode="External"/><Relationship Id="rId18" Type="http://schemas.openxmlformats.org/officeDocument/2006/relationships/hyperlink" Target="https://base.garant.ru/101008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82538" TargetMode="External"/><Relationship Id="rId12" Type="http://schemas.openxmlformats.org/officeDocument/2006/relationships/hyperlink" Target="http://docs.cntd.ru/document/902114284" TargetMode="External"/><Relationship Id="rId17" Type="http://schemas.openxmlformats.org/officeDocument/2006/relationships/hyperlink" Target="http://docs.cntd.ru/document/90031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8965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584" TargetMode="External"/><Relationship Id="rId11" Type="http://schemas.openxmlformats.org/officeDocument/2006/relationships/hyperlink" Target="http://docs.cntd.ru/document/901887583" TargetMode="External"/><Relationship Id="rId5" Type="http://schemas.openxmlformats.org/officeDocument/2006/relationships/hyperlink" Target="http://docs.cntd.ru/document/9003378" TargetMode="External"/><Relationship Id="rId15" Type="http://schemas.openxmlformats.org/officeDocument/2006/relationships/hyperlink" Target="https://base.garant.ru/12182530/" TargetMode="External"/><Relationship Id="rId10" Type="http://schemas.openxmlformats.org/officeDocument/2006/relationships/hyperlink" Target="http://docs.cntd.ru/document/90232442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ocs.cntd.ru/document/9034360" TargetMode="External"/><Relationship Id="rId9" Type="http://schemas.openxmlformats.org/officeDocument/2006/relationships/hyperlink" Target="http://docs.cntd.ru/document/902253789" TargetMode="External"/><Relationship Id="rId14" Type="http://schemas.openxmlformats.org/officeDocument/2006/relationships/hyperlink" Target="https://base.garant.ru/178792/95ef042b11da42ac166eeedeb998f6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2019-06-20T12:46:00Z</dcterms:created>
  <dcterms:modified xsi:type="dcterms:W3CDTF">2019-06-20T12:46:00Z</dcterms:modified>
</cp:coreProperties>
</file>